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98D3D" w14:textId="77777777" w:rsidR="000424E6" w:rsidRDefault="001B7657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Entry Form – Brand Award</w:t>
      </w:r>
    </w:p>
    <w:p w14:paraId="46CC3D4B" w14:textId="77777777" w:rsidR="000424E6" w:rsidRDefault="000424E6">
      <w:pP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14:paraId="245841CF" w14:textId="77777777" w:rsidR="000424E6" w:rsidRDefault="001B76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201</w:t>
      </w:r>
      <w:r>
        <w:rPr>
          <w:rFonts w:ascii="Calibri" w:eastAsia="Calibri" w:hAnsi="Calibri" w:cs="Calibri"/>
          <w:b/>
          <w:sz w:val="36"/>
          <w:szCs w:val="36"/>
        </w:rPr>
        <w:t>9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Footwear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Brand of the Year</w:t>
      </w:r>
    </w:p>
    <w:p w14:paraId="68E17AB0" w14:textId="77777777" w:rsidR="000424E6" w:rsidRDefault="001B76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(voted by Retailers)</w:t>
      </w:r>
    </w:p>
    <w:p w14:paraId="2D2C9FA2" w14:textId="77777777" w:rsidR="000424E6" w:rsidRDefault="001B7657">
      <w:pP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Please read the “</w:t>
      </w:r>
      <w:r>
        <w:rPr>
          <w:rFonts w:ascii="Calibri" w:eastAsia="Calibri" w:hAnsi="Calibri" w:cs="Calibri"/>
          <w:b/>
          <w:sz w:val="24"/>
          <w:szCs w:val="24"/>
        </w:rPr>
        <w:t>Brand Nomination Kit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” before completing this form.</w:t>
      </w:r>
    </w:p>
    <w:p w14:paraId="23F4E0B2" w14:textId="77777777" w:rsidR="000424E6" w:rsidRDefault="000424E6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"/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1701"/>
        <w:gridCol w:w="3870"/>
      </w:tblGrid>
      <w:tr w:rsidR="000424E6" w14:paraId="619C479C" w14:textId="77777777">
        <w:trPr>
          <w:trHeight w:val="560"/>
        </w:trPr>
        <w:tc>
          <w:tcPr>
            <w:tcW w:w="1838" w:type="dxa"/>
            <w:vAlign w:val="center"/>
          </w:tcPr>
          <w:p w14:paraId="045CD426" w14:textId="77777777" w:rsidR="000424E6" w:rsidRDefault="001B765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Company Name:</w:t>
            </w:r>
          </w:p>
        </w:tc>
        <w:tc>
          <w:tcPr>
            <w:tcW w:w="3119" w:type="dxa"/>
            <w:vAlign w:val="center"/>
          </w:tcPr>
          <w:p w14:paraId="78437438" w14:textId="77777777" w:rsidR="000424E6" w:rsidRDefault="001B765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4ECE6DF2" w14:textId="77777777" w:rsidR="000424E6" w:rsidRDefault="001B765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Name:</w:t>
            </w:r>
          </w:p>
        </w:tc>
        <w:tc>
          <w:tcPr>
            <w:tcW w:w="3870" w:type="dxa"/>
            <w:vAlign w:val="center"/>
          </w:tcPr>
          <w:p w14:paraId="605CC271" w14:textId="77777777" w:rsidR="000424E6" w:rsidRDefault="001B765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  <w:tr w:rsidR="000424E6" w14:paraId="2847C957" w14:textId="77777777">
        <w:trPr>
          <w:trHeight w:val="560"/>
        </w:trPr>
        <w:tc>
          <w:tcPr>
            <w:tcW w:w="1838" w:type="dxa"/>
            <w:vAlign w:val="center"/>
          </w:tcPr>
          <w:p w14:paraId="43740E5A" w14:textId="77777777" w:rsidR="000424E6" w:rsidRDefault="001B765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Phone</w:t>
            </w:r>
          </w:p>
        </w:tc>
        <w:tc>
          <w:tcPr>
            <w:tcW w:w="3119" w:type="dxa"/>
            <w:vAlign w:val="center"/>
          </w:tcPr>
          <w:p w14:paraId="56577500" w14:textId="77777777" w:rsidR="000424E6" w:rsidRDefault="001B765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  <w:tc>
          <w:tcPr>
            <w:tcW w:w="1701" w:type="dxa"/>
            <w:vAlign w:val="center"/>
          </w:tcPr>
          <w:p w14:paraId="743066D3" w14:textId="77777777" w:rsidR="000424E6" w:rsidRDefault="001B765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 Email:</w:t>
            </w:r>
          </w:p>
        </w:tc>
        <w:tc>
          <w:tcPr>
            <w:tcW w:w="3870" w:type="dxa"/>
            <w:vAlign w:val="center"/>
          </w:tcPr>
          <w:p w14:paraId="7FE5A715" w14:textId="77777777" w:rsidR="000424E6" w:rsidRDefault="001B765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Click here to enter text.</w:t>
            </w:r>
          </w:p>
        </w:tc>
      </w:tr>
    </w:tbl>
    <w:p w14:paraId="6503DA0E" w14:textId="77777777" w:rsidR="000424E6" w:rsidRDefault="000424E6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FD147EA" w14:textId="77777777" w:rsidR="000424E6" w:rsidRDefault="000424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AC0CD5F" w14:textId="77777777" w:rsidR="000424E6" w:rsidRDefault="001B76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The Brand Awards recognise the surf industry’s leading brands for each category. Each Brand Award submission should include a 30 second video (Vibe Clip) to support the entry. </w:t>
      </w:r>
    </w:p>
    <w:p w14:paraId="5193AEE5" w14:textId="77777777" w:rsidR="000424E6" w:rsidRDefault="000424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</w:p>
    <w:p w14:paraId="29A96AEC" w14:textId="77777777" w:rsidR="000424E6" w:rsidRDefault="001B765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Brands w</w:t>
      </w:r>
      <w:r>
        <w:rPr>
          <w:rFonts w:ascii="Calibri" w:eastAsia="Calibri" w:hAnsi="Calibri" w:cs="Calibri"/>
          <w:b/>
          <w:i/>
          <w:color w:val="000000"/>
        </w:rPr>
        <w:t xml:space="preserve">ill be voted on considering quality of products, marketing execution, customer and sales service, profitability and contribution to the surf and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boardsports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industry.</w:t>
      </w:r>
    </w:p>
    <w:p w14:paraId="6377B081" w14:textId="77777777" w:rsidR="000424E6" w:rsidRDefault="000424E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1BB3DBA" w14:textId="77777777" w:rsidR="000424E6" w:rsidRDefault="001B7657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201</w:t>
      </w:r>
      <w:r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Footwear Brand of the Year (Voted by Retailers)</w:t>
      </w:r>
    </w:p>
    <w:p w14:paraId="073BBB86" w14:textId="77777777" w:rsidR="000424E6" w:rsidRDefault="000424E6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995CAF1" w14:textId="77777777" w:rsidR="000424E6" w:rsidRDefault="001B7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Please include a high-resolution JPEG image &amp;/or video of maximum 30 seconds (Vibe Clip) to support each category you are entering. </w:t>
      </w:r>
    </w:p>
    <w:p w14:paraId="2297400F" w14:textId="77777777" w:rsidR="000424E6" w:rsidRDefault="000424E6">
      <w:pPr>
        <w:rPr>
          <w:rFonts w:ascii="Calibri" w:eastAsia="Calibri" w:hAnsi="Calibri" w:cs="Calibri"/>
          <w:color w:val="000000"/>
        </w:rPr>
      </w:pPr>
    </w:p>
    <w:tbl>
      <w:tblPr>
        <w:tblStyle w:val="a0"/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6"/>
        <w:gridCol w:w="7351"/>
      </w:tblGrid>
      <w:tr w:rsidR="000424E6" w14:paraId="0101793C" w14:textId="77777777">
        <w:trPr>
          <w:trHeight w:val="420"/>
        </w:trPr>
        <w:tc>
          <w:tcPr>
            <w:tcW w:w="3456" w:type="dxa"/>
            <w:vAlign w:val="center"/>
          </w:tcPr>
          <w:p w14:paraId="1F8132BD" w14:textId="77777777" w:rsidR="000424E6" w:rsidRDefault="001B7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Category</w:t>
            </w:r>
          </w:p>
        </w:tc>
        <w:tc>
          <w:tcPr>
            <w:tcW w:w="7351" w:type="dxa"/>
          </w:tcPr>
          <w:p w14:paraId="3A845018" w14:textId="77777777" w:rsidR="000424E6" w:rsidRDefault="001B7657">
            <w:pPr>
              <w:spacing w:before="60" w:after="60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Description (MAX. 70 words)</w:t>
            </w:r>
          </w:p>
        </w:tc>
      </w:tr>
      <w:tr w:rsidR="000424E6" w14:paraId="199E1538" w14:textId="77777777">
        <w:trPr>
          <w:trHeight w:val="340"/>
        </w:trPr>
        <w:tc>
          <w:tcPr>
            <w:tcW w:w="3456" w:type="dxa"/>
            <w:vAlign w:val="center"/>
          </w:tcPr>
          <w:p w14:paraId="309499C3" w14:textId="77777777" w:rsidR="000424E6" w:rsidRDefault="001B765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Footwear Brand of the Year</w:t>
            </w:r>
          </w:p>
        </w:tc>
        <w:tc>
          <w:tcPr>
            <w:tcW w:w="7351" w:type="dxa"/>
            <w:vAlign w:val="center"/>
          </w:tcPr>
          <w:p w14:paraId="4FDB92B3" w14:textId="77777777" w:rsidR="000424E6" w:rsidRDefault="000424E6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597BF99" w14:textId="77777777" w:rsidR="000424E6" w:rsidRDefault="000424E6">
            <w:pPr>
              <w:spacing w:before="60" w:after="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60A0C781" w14:textId="77777777" w:rsidR="000424E6" w:rsidRDefault="001B7657">
      <w:pPr>
        <w:tabs>
          <w:tab w:val="left" w:pos="971"/>
        </w:tabs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14:paraId="1312889E" w14:textId="77777777" w:rsidR="000424E6" w:rsidRDefault="001B7657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When voting, SBIA Retail Members will consider the following criteria:</w:t>
      </w:r>
    </w:p>
    <w:p w14:paraId="490FC654" w14:textId="77777777" w:rsidR="000424E6" w:rsidRDefault="000424E6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D384F71" w14:textId="77777777" w:rsidR="000424E6" w:rsidRDefault="001B7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Product Sell through</w:t>
      </w:r>
    </w:p>
    <w:p w14:paraId="744C9477" w14:textId="77777777" w:rsidR="000424E6" w:rsidRDefault="001B7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Retail Value Proposition</w:t>
      </w:r>
    </w:p>
    <w:p w14:paraId="38E88128" w14:textId="77777777" w:rsidR="000424E6" w:rsidRDefault="001B7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Innovation / progressiveness</w:t>
      </w:r>
    </w:p>
    <w:p w14:paraId="4AAFB2F9" w14:textId="77777777" w:rsidR="000424E6" w:rsidRDefault="001B7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Excellence in design / marketing / instore product execution</w:t>
      </w:r>
    </w:p>
    <w:p w14:paraId="5171D352" w14:textId="77777777" w:rsidR="000424E6" w:rsidRDefault="001B7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Consumer engagement and interest in the brand</w:t>
      </w:r>
    </w:p>
    <w:p w14:paraId="16C4DAF7" w14:textId="77777777" w:rsidR="000424E6" w:rsidRDefault="001B7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Are they easy do deal with – do they provide a high level of sales support and customer service.</w:t>
      </w:r>
    </w:p>
    <w:p w14:paraId="1910F7F8" w14:textId="77777777" w:rsidR="000424E6" w:rsidRDefault="001B7657">
      <w:pPr>
        <w:spacing w:after="160" w:line="259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br w:type="page"/>
      </w:r>
    </w:p>
    <w:p w14:paraId="3B05AE73" w14:textId="77777777" w:rsidR="000424E6" w:rsidRDefault="00042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640244F2" w14:textId="77777777" w:rsidR="000424E6" w:rsidRDefault="001B7657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2019 SBIA SURF INDUSTRY AWARDS CHECKLIST</w:t>
      </w:r>
    </w:p>
    <w:p w14:paraId="461BE995" w14:textId="77777777" w:rsidR="000424E6" w:rsidRDefault="000424E6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3"/>
        <w:gridCol w:w="811"/>
      </w:tblGrid>
      <w:tr w:rsidR="000424E6" w14:paraId="7775BCD9" w14:textId="77777777">
        <w:tc>
          <w:tcPr>
            <w:tcW w:w="9323" w:type="dxa"/>
            <w:vAlign w:val="center"/>
          </w:tcPr>
          <w:p w14:paraId="37DCC1A9" w14:textId="77777777" w:rsidR="000424E6" w:rsidRDefault="001B765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Read the 2019 SBIA Nomination Kit before completing this entry </w:t>
            </w:r>
          </w:p>
        </w:tc>
        <w:tc>
          <w:tcPr>
            <w:tcW w:w="811" w:type="dxa"/>
            <w:vAlign w:val="center"/>
          </w:tcPr>
          <w:p w14:paraId="2AFE43A4" w14:textId="77777777" w:rsidR="000424E6" w:rsidRDefault="001B7657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0424E6" w14:paraId="4805E528" w14:textId="77777777">
        <w:tc>
          <w:tcPr>
            <w:tcW w:w="9323" w:type="dxa"/>
            <w:vAlign w:val="center"/>
          </w:tcPr>
          <w:p w14:paraId="7ADABB9A" w14:textId="77777777" w:rsidR="000424E6" w:rsidRDefault="001B765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Email </w:t>
            </w:r>
            <w:hyperlink r:id="rId7">
              <w:r>
                <w:rPr>
                  <w:rFonts w:ascii="Calibri" w:eastAsia="Calibri" w:hAnsi="Calibri" w:cs="Calibri"/>
                  <w:color w:val="0563C1"/>
                  <w:sz w:val="24"/>
                  <w:szCs w:val="24"/>
                  <w:u w:val="single"/>
                </w:rPr>
                <w:t>admin@sbia.com.au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 have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created</w:t>
            </w:r>
          </w:p>
        </w:tc>
        <w:tc>
          <w:tcPr>
            <w:tcW w:w="811" w:type="dxa"/>
            <w:vAlign w:val="center"/>
          </w:tcPr>
          <w:p w14:paraId="345BFD01" w14:textId="77777777" w:rsidR="000424E6" w:rsidRDefault="001B7657">
            <w:pPr>
              <w:spacing w:before="60" w:after="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0424E6" w14:paraId="503E7EAA" w14:textId="77777777">
        <w:tc>
          <w:tcPr>
            <w:tcW w:w="9323" w:type="dxa"/>
            <w:vAlign w:val="center"/>
          </w:tcPr>
          <w:p w14:paraId="2535088C" w14:textId="77777777" w:rsidR="000424E6" w:rsidRDefault="001B765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a business logo that is larger than 300kb in .jpeg format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</w:p>
        </w:tc>
        <w:tc>
          <w:tcPr>
            <w:tcW w:w="811" w:type="dxa"/>
            <w:vAlign w:val="center"/>
          </w:tcPr>
          <w:p w14:paraId="7E95B49A" w14:textId="77777777" w:rsidR="000424E6" w:rsidRDefault="001B76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0424E6" w14:paraId="001159C5" w14:textId="77777777">
        <w:tc>
          <w:tcPr>
            <w:tcW w:w="9323" w:type="dxa"/>
            <w:vAlign w:val="center"/>
          </w:tcPr>
          <w:p w14:paraId="088E3061" w14:textId="77777777" w:rsidR="000424E6" w:rsidRDefault="001B765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Complete the Entry Form and share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within your organisation if need be</w:t>
            </w:r>
          </w:p>
        </w:tc>
        <w:tc>
          <w:tcPr>
            <w:tcW w:w="811" w:type="dxa"/>
            <w:vAlign w:val="center"/>
          </w:tcPr>
          <w:p w14:paraId="51E2ACF0" w14:textId="77777777" w:rsidR="000424E6" w:rsidRDefault="001B76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0424E6" w14:paraId="5C2384D8" w14:textId="77777777">
        <w:tc>
          <w:tcPr>
            <w:tcW w:w="9323" w:type="dxa"/>
            <w:vAlign w:val="center"/>
          </w:tcPr>
          <w:p w14:paraId="34AD813B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Upload the Entry Form into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dropbox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ensuring it is complete by </w:t>
            </w: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26th July, 2019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7F4383C8" w14:textId="77777777" w:rsidR="000424E6" w:rsidRDefault="001B765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0424E6" w14:paraId="68C4DD17" w14:textId="77777777">
        <w:tc>
          <w:tcPr>
            <w:tcW w:w="9323" w:type="dxa"/>
            <w:vAlign w:val="center"/>
          </w:tcPr>
          <w:p w14:paraId="59AC2F9A" w14:textId="77777777" w:rsidR="000424E6" w:rsidRDefault="001B765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Ensure all images and videos for each category are uploaded to the drop box</w:t>
            </w:r>
          </w:p>
        </w:tc>
        <w:tc>
          <w:tcPr>
            <w:tcW w:w="811" w:type="dxa"/>
            <w:tcBorders>
              <w:right w:val="single" w:sz="4" w:space="0" w:color="000000"/>
            </w:tcBorders>
            <w:vAlign w:val="center"/>
          </w:tcPr>
          <w:p w14:paraId="3DAB1EAE" w14:textId="77777777" w:rsidR="000424E6" w:rsidRDefault="001B765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  <w:tr w:rsidR="000424E6" w14:paraId="70907E06" w14:textId="77777777">
        <w:tc>
          <w:tcPr>
            <w:tcW w:w="9323" w:type="dxa"/>
            <w:tcBorders>
              <w:bottom w:val="single" w:sz="4" w:space="0" w:color="000000"/>
            </w:tcBorders>
            <w:vAlign w:val="center"/>
          </w:tcPr>
          <w:p w14:paraId="63629A10" w14:textId="77777777" w:rsidR="000424E6" w:rsidRDefault="001B7657">
            <w:pPr>
              <w:spacing w:before="60" w:after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Mark the 2019 SBIA Surf Industry Awards date in your calendar – October 24th, 2019</w:t>
            </w:r>
          </w:p>
        </w:tc>
        <w:tc>
          <w:tcPr>
            <w:tcW w:w="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BD486E" w14:textId="77777777" w:rsidR="000424E6" w:rsidRDefault="001B765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☐</w:t>
            </w:r>
          </w:p>
        </w:tc>
      </w:tr>
    </w:tbl>
    <w:p w14:paraId="723F92C1" w14:textId="77777777" w:rsidR="000424E6" w:rsidRDefault="001B7657">
      <w:pPr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 wp14:anchorId="6BC9FE2D" wp14:editId="3F28E9E0">
            <wp:simplePos x="0" y="0"/>
            <wp:positionH relativeFrom="column">
              <wp:posOffset>-62229</wp:posOffset>
            </wp:positionH>
            <wp:positionV relativeFrom="paragraph">
              <wp:posOffset>193040</wp:posOffset>
            </wp:positionV>
            <wp:extent cx="804545" cy="1020893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0215" r="18991" b="2136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10208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EDE995" w14:textId="77777777" w:rsidR="000424E6" w:rsidRDefault="000424E6">
      <w:pPr>
        <w:rPr>
          <w:rFonts w:ascii="Calibri" w:eastAsia="Calibri" w:hAnsi="Calibri" w:cs="Calibri"/>
          <w:sz w:val="24"/>
          <w:szCs w:val="24"/>
        </w:rPr>
      </w:pPr>
    </w:p>
    <w:p w14:paraId="4126A928" w14:textId="77777777" w:rsidR="000424E6" w:rsidRDefault="000424E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3344DEF" w14:textId="77777777" w:rsidR="000424E6" w:rsidRDefault="000424E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89E7A9B" w14:textId="77777777" w:rsidR="000424E6" w:rsidRDefault="000424E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2D2494D" w14:textId="77777777" w:rsidR="000424E6" w:rsidRDefault="000424E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52FA43" w14:textId="77777777" w:rsidR="000424E6" w:rsidRDefault="000424E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2"/>
        <w:tblW w:w="10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96"/>
        <w:gridCol w:w="4210"/>
      </w:tblGrid>
      <w:tr w:rsidR="000424E6" w14:paraId="10035C7E" w14:textId="77777777">
        <w:tc>
          <w:tcPr>
            <w:tcW w:w="6496" w:type="dxa"/>
          </w:tcPr>
          <w:p w14:paraId="4257AB17" w14:textId="77777777" w:rsidR="000424E6" w:rsidRDefault="001B765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2019 Key Award Dates: </w:t>
            </w:r>
          </w:p>
          <w:p w14:paraId="384B6786" w14:textId="77777777" w:rsidR="000424E6" w:rsidRDefault="000424E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14:paraId="3FCF552C" w14:textId="77777777" w:rsidR="000424E6" w:rsidRDefault="000424E6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424E6" w14:paraId="10501C08" w14:textId="77777777">
        <w:trPr>
          <w:trHeight w:val="300"/>
        </w:trPr>
        <w:tc>
          <w:tcPr>
            <w:tcW w:w="6496" w:type="dxa"/>
          </w:tcPr>
          <w:p w14:paraId="6C0009A4" w14:textId="77777777" w:rsidR="000424E6" w:rsidRDefault="001B765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Nominations Open: </w:t>
            </w:r>
          </w:p>
        </w:tc>
        <w:tc>
          <w:tcPr>
            <w:tcW w:w="4210" w:type="dxa"/>
          </w:tcPr>
          <w:p w14:paraId="587EB770" w14:textId="77777777" w:rsidR="000424E6" w:rsidRDefault="001B765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May, 2019</w:t>
            </w:r>
          </w:p>
        </w:tc>
      </w:tr>
      <w:tr w:rsidR="000424E6" w14:paraId="271E0342" w14:textId="77777777">
        <w:trPr>
          <w:trHeight w:val="300"/>
        </w:trPr>
        <w:tc>
          <w:tcPr>
            <w:tcW w:w="6496" w:type="dxa"/>
          </w:tcPr>
          <w:p w14:paraId="6C50184D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(Voted Categories):</w:t>
            </w:r>
          </w:p>
        </w:tc>
        <w:tc>
          <w:tcPr>
            <w:tcW w:w="4210" w:type="dxa"/>
          </w:tcPr>
          <w:p w14:paraId="57C1210E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July, 2019</w:t>
            </w:r>
          </w:p>
        </w:tc>
      </w:tr>
      <w:tr w:rsidR="000424E6" w14:paraId="2C73E78B" w14:textId="77777777">
        <w:trPr>
          <w:trHeight w:val="300"/>
        </w:trPr>
        <w:tc>
          <w:tcPr>
            <w:tcW w:w="6496" w:type="dxa"/>
          </w:tcPr>
          <w:p w14:paraId="456FC767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Nominations Close (Judged Categories):</w:t>
            </w:r>
          </w:p>
        </w:tc>
        <w:tc>
          <w:tcPr>
            <w:tcW w:w="4210" w:type="dxa"/>
          </w:tcPr>
          <w:p w14:paraId="6C419EBF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24E6" w14:paraId="3A47822C" w14:textId="77777777">
        <w:trPr>
          <w:trHeight w:val="300"/>
        </w:trPr>
        <w:tc>
          <w:tcPr>
            <w:tcW w:w="6496" w:type="dxa"/>
          </w:tcPr>
          <w:p w14:paraId="75869789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Opens (voting categories) &amp; Tickets Available</w:t>
            </w:r>
          </w:p>
        </w:tc>
        <w:tc>
          <w:tcPr>
            <w:tcW w:w="4210" w:type="dxa"/>
          </w:tcPr>
          <w:p w14:paraId="47704D05" w14:textId="77777777" w:rsidR="000424E6" w:rsidRDefault="001B765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 w:rsidR="000424E6" w14:paraId="7FA09B1E" w14:textId="77777777">
        <w:trPr>
          <w:trHeight w:val="300"/>
        </w:trPr>
        <w:tc>
          <w:tcPr>
            <w:tcW w:w="6496" w:type="dxa"/>
          </w:tcPr>
          <w:p w14:paraId="6459A527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Voting Categories Closes:</w:t>
            </w:r>
          </w:p>
          <w:p w14:paraId="5E21BAD5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Judging Period (judged categories)</w:t>
            </w:r>
          </w:p>
        </w:tc>
        <w:tc>
          <w:tcPr>
            <w:tcW w:w="4210" w:type="dxa"/>
          </w:tcPr>
          <w:p w14:paraId="4F096C46" w14:textId="77777777" w:rsidR="000424E6" w:rsidRDefault="001B765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August, 2019 </w:t>
            </w:r>
          </w:p>
          <w:p w14:paraId="378B8CAD" w14:textId="77777777" w:rsidR="000424E6" w:rsidRDefault="001B765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to 27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August, 2019 </w:t>
            </w:r>
          </w:p>
        </w:tc>
      </w:tr>
      <w:tr w:rsidR="000424E6" w14:paraId="5D61246D" w14:textId="77777777">
        <w:trPr>
          <w:trHeight w:val="300"/>
        </w:trPr>
        <w:tc>
          <w:tcPr>
            <w:tcW w:w="6496" w:type="dxa"/>
          </w:tcPr>
          <w:p w14:paraId="4F6BB8AC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Finalists Announced (judged &amp; voted categories):</w:t>
            </w:r>
          </w:p>
        </w:tc>
        <w:tc>
          <w:tcPr>
            <w:tcW w:w="4210" w:type="dxa"/>
          </w:tcPr>
          <w:p w14:paraId="7298722D" w14:textId="77777777" w:rsidR="000424E6" w:rsidRDefault="001B765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September, 2019</w:t>
            </w:r>
          </w:p>
        </w:tc>
      </w:tr>
      <w:tr w:rsidR="000424E6" w14:paraId="6392F35A" w14:textId="77777777">
        <w:trPr>
          <w:trHeight w:val="300"/>
        </w:trPr>
        <w:tc>
          <w:tcPr>
            <w:tcW w:w="6496" w:type="dxa"/>
          </w:tcPr>
          <w:p w14:paraId="72BF6201" w14:textId="77777777" w:rsidR="000424E6" w:rsidRDefault="001B7657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Awards Night:</w:t>
            </w:r>
          </w:p>
        </w:tc>
        <w:tc>
          <w:tcPr>
            <w:tcW w:w="4210" w:type="dxa"/>
          </w:tcPr>
          <w:p w14:paraId="331FBC98" w14:textId="77777777" w:rsidR="000424E6" w:rsidRDefault="001B7657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 24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October 2019</w:t>
            </w:r>
          </w:p>
        </w:tc>
      </w:tr>
    </w:tbl>
    <w:p w14:paraId="178E9F43" w14:textId="77777777" w:rsidR="000424E6" w:rsidRDefault="000424E6">
      <w:pPr>
        <w:spacing w:line="240" w:lineRule="auto"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55807F77" w14:textId="77777777" w:rsidR="000424E6" w:rsidRDefault="00042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DA6E5ED" w14:textId="77777777" w:rsidR="000424E6" w:rsidRDefault="00042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6CF8BF1" w14:textId="77777777" w:rsidR="000424E6" w:rsidRDefault="00042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3386409" w14:textId="77777777" w:rsidR="000424E6" w:rsidRDefault="000424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5626BAF" w14:textId="77777777" w:rsidR="000424E6" w:rsidRDefault="000424E6">
      <w:pPr>
        <w:rPr>
          <w:rFonts w:ascii="Calibri" w:eastAsia="Calibri" w:hAnsi="Calibri" w:cs="Calibri"/>
        </w:rPr>
      </w:pPr>
    </w:p>
    <w:sectPr w:rsidR="000424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707" w:bottom="426" w:left="709" w:header="426" w:footer="2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3BD0" w14:textId="77777777" w:rsidR="001B7657" w:rsidRDefault="001B7657">
      <w:pPr>
        <w:spacing w:line="240" w:lineRule="auto"/>
      </w:pPr>
      <w:r>
        <w:separator/>
      </w:r>
    </w:p>
  </w:endnote>
  <w:endnote w:type="continuationSeparator" w:id="0">
    <w:p w14:paraId="3FB1F858" w14:textId="77777777" w:rsidR="001B7657" w:rsidRDefault="001B7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83FF" w14:textId="77777777" w:rsidR="000424E6" w:rsidRDefault="001B7657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 xml:space="preserve">www.sbia.com.au </w:t>
    </w:r>
    <w:r>
      <w:rPr>
        <w:rFonts w:ascii="Poppins" w:eastAsia="Poppins" w:hAnsi="Poppins" w:cs="Poppins"/>
        <w:color w:val="000000"/>
        <w:sz w:val="16"/>
        <w:szCs w:val="16"/>
      </w:rPr>
      <w:tab/>
    </w:r>
    <w:r>
      <w:rPr>
        <w:rFonts w:ascii="Poppins" w:eastAsia="Poppins" w:hAnsi="Poppins" w:cs="Poppins"/>
        <w:color w:val="000000"/>
        <w:sz w:val="16"/>
        <w:szCs w:val="16"/>
      </w:rPr>
      <w:fldChar w:fldCharType="begin"/>
    </w:r>
    <w:r>
      <w:rPr>
        <w:rFonts w:ascii="Poppins" w:eastAsia="Poppins" w:hAnsi="Poppins" w:cs="Poppins"/>
        <w:color w:val="000000"/>
        <w:sz w:val="16"/>
        <w:szCs w:val="16"/>
      </w:rPr>
      <w:instrText>PAGE</w:instrText>
    </w:r>
    <w:r w:rsidR="00D548CA">
      <w:rPr>
        <w:rFonts w:ascii="Poppins" w:eastAsia="Poppins" w:hAnsi="Poppins" w:cs="Poppins"/>
        <w:color w:val="000000"/>
        <w:sz w:val="16"/>
        <w:szCs w:val="16"/>
      </w:rPr>
      <w:fldChar w:fldCharType="separate"/>
    </w:r>
    <w:r w:rsidR="00D548CA">
      <w:rPr>
        <w:rFonts w:ascii="Poppins" w:eastAsia="Poppins" w:hAnsi="Poppins" w:cs="Poppins"/>
        <w:noProof/>
        <w:color w:val="000000"/>
        <w:sz w:val="16"/>
        <w:szCs w:val="16"/>
      </w:rPr>
      <w:t>2</w:t>
    </w:r>
    <w:r>
      <w:rPr>
        <w:rFonts w:ascii="Poppins" w:eastAsia="Poppins" w:hAnsi="Poppins" w:cs="Poppins"/>
        <w:color w:val="000000"/>
        <w:sz w:val="16"/>
        <w:szCs w:val="16"/>
      </w:rPr>
      <w:fldChar w:fldCharType="end"/>
    </w:r>
  </w:p>
  <w:p w14:paraId="1811B830" w14:textId="77777777" w:rsidR="000424E6" w:rsidRDefault="001B76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26"/>
        <w:szCs w:val="26"/>
      </w:rPr>
      <w:tab/>
    </w:r>
  </w:p>
  <w:p w14:paraId="7AD3C826" w14:textId="77777777" w:rsidR="000424E6" w:rsidRDefault="00042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4E59A" w14:textId="77777777" w:rsidR="000424E6" w:rsidRDefault="001B7657">
    <w:pPr>
      <w:pBdr>
        <w:top w:val="nil"/>
        <w:left w:val="nil"/>
        <w:bottom w:val="nil"/>
        <w:right w:val="nil"/>
        <w:between w:val="nil"/>
      </w:pBdr>
      <w:tabs>
        <w:tab w:val="right" w:pos="10490"/>
      </w:tabs>
      <w:spacing w:line="240" w:lineRule="auto"/>
      <w:rPr>
        <w:color w:val="000000"/>
        <w:sz w:val="40"/>
        <w:szCs w:val="40"/>
      </w:rPr>
    </w:pPr>
    <w:r>
      <w:rPr>
        <w:rFonts w:ascii="Poppins" w:eastAsia="Poppins" w:hAnsi="Poppins" w:cs="Poppins"/>
        <w:color w:val="000000"/>
        <w:sz w:val="26"/>
        <w:szCs w:val="26"/>
      </w:rPr>
      <w:tab/>
      <w:t>www.sbia.com.au</w:t>
    </w:r>
  </w:p>
  <w:p w14:paraId="6FB93243" w14:textId="77777777" w:rsidR="000424E6" w:rsidRDefault="00042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ascii="Poppins" w:eastAsia="Poppins" w:hAnsi="Poppins" w:cs="Poppin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C8041" w14:textId="77777777" w:rsidR="001B7657" w:rsidRDefault="001B7657">
      <w:pPr>
        <w:spacing w:line="240" w:lineRule="auto"/>
      </w:pPr>
      <w:r>
        <w:separator/>
      </w:r>
    </w:p>
  </w:footnote>
  <w:footnote w:type="continuationSeparator" w:id="0">
    <w:p w14:paraId="3038C7D5" w14:textId="77777777" w:rsidR="001B7657" w:rsidRDefault="001B7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185C" w14:textId="77777777" w:rsidR="000424E6" w:rsidRDefault="001B7657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color w:val="000000"/>
      </w:rPr>
      <w:tab/>
    </w:r>
    <w:r>
      <w:rPr>
        <w:noProof/>
        <w:lang w:val="en-GB"/>
      </w:rPr>
      <w:drawing>
        <wp:inline distT="114300" distB="114300" distL="114300" distR="114300" wp14:anchorId="4A0A11FC" wp14:editId="7F60DF83">
          <wp:extent cx="2883853" cy="844557"/>
          <wp:effectExtent l="0" t="0" r="0" b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853" cy="8445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96423D" w14:textId="77777777" w:rsidR="000424E6" w:rsidRDefault="001B7657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26BA52B" wp14:editId="36AC30C6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4AE33" w14:textId="77777777" w:rsidR="000424E6" w:rsidRDefault="001B7657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 wp14:anchorId="06D7E0B8" wp14:editId="22D49C95">
          <wp:extent cx="2517619" cy="7295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7619" cy="729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7BBA96" w14:textId="77777777" w:rsidR="000424E6" w:rsidRDefault="001B7657">
    <w:pPr>
      <w:pBdr>
        <w:top w:val="nil"/>
        <w:left w:val="nil"/>
        <w:bottom w:val="nil"/>
        <w:right w:val="nil"/>
        <w:between w:val="nil"/>
      </w:pBdr>
      <w:tabs>
        <w:tab w:val="left" w:pos="4019"/>
        <w:tab w:val="right" w:pos="10490"/>
      </w:tabs>
      <w:spacing w:line="240" w:lineRule="auto"/>
      <w:rPr>
        <w:color w:val="000000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187BA46" wp14:editId="5F01E778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06453" y="3780000"/>
                        <a:ext cx="667909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6679095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7909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34655"/>
    <w:multiLevelType w:val="multilevel"/>
    <w:tmpl w:val="DA7A1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D52414"/>
    <w:multiLevelType w:val="multilevel"/>
    <w:tmpl w:val="BBF67A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6"/>
    <w:rsid w:val="000424E6"/>
    <w:rsid w:val="001B7657"/>
    <w:rsid w:val="00D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DB7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A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sbia.com.au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Macintosh Word</Application>
  <DocSecurity>0</DocSecurity>
  <Lines>16</Lines>
  <Paragraphs>4</Paragraphs>
  <ScaleCrop>false</ScaleCrop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Lyndall Wilson</cp:lastModifiedBy>
  <cp:revision>2</cp:revision>
  <dcterms:created xsi:type="dcterms:W3CDTF">2019-05-23T22:21:00Z</dcterms:created>
  <dcterms:modified xsi:type="dcterms:W3CDTF">2019-05-23T22:21:00Z</dcterms:modified>
</cp:coreProperties>
</file>