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713B" w14:textId="77777777" w:rsidR="00AE1180" w:rsidRDefault="00F8104D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6"/>
          <w:szCs w:val="36"/>
        </w:rPr>
        <w:t>Entry Form – Brand Award</w:t>
      </w:r>
    </w:p>
    <w:p w14:paraId="074AB416" w14:textId="77777777" w:rsidR="00AE1180" w:rsidRDefault="00AE1180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</w:p>
    <w:p w14:paraId="57EB66B0" w14:textId="77777777" w:rsidR="00AE1180" w:rsidRDefault="00F8104D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201</w:t>
      </w:r>
      <w:r>
        <w:rPr>
          <w:rFonts w:ascii="Calibri" w:eastAsia="Calibri" w:hAnsi="Calibri" w:cs="Calibri"/>
          <w:b/>
          <w:sz w:val="36"/>
          <w:szCs w:val="36"/>
        </w:rPr>
        <w:t>9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Swimwear Brand of the Year</w:t>
      </w:r>
    </w:p>
    <w:p w14:paraId="7CCF5EB4" w14:textId="77777777" w:rsidR="00AE1180" w:rsidRDefault="00F8104D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(voted by retailers)</w:t>
      </w:r>
    </w:p>
    <w:p w14:paraId="3A710764" w14:textId="77777777" w:rsidR="00AE1180" w:rsidRDefault="00AE1180">
      <w:pPr>
        <w:rPr>
          <w:rFonts w:ascii="Calibri" w:eastAsia="Calibri" w:hAnsi="Calibri" w:cs="Calibri"/>
          <w:b/>
          <w:sz w:val="28"/>
          <w:szCs w:val="28"/>
        </w:rPr>
      </w:pPr>
    </w:p>
    <w:p w14:paraId="1D3565AA" w14:textId="77777777" w:rsidR="00AE1180" w:rsidRDefault="00F8104D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Please read the “</w:t>
      </w:r>
      <w:r>
        <w:rPr>
          <w:rFonts w:ascii="Calibri" w:eastAsia="Calibri" w:hAnsi="Calibri" w:cs="Calibri"/>
          <w:b/>
          <w:sz w:val="24"/>
          <w:szCs w:val="24"/>
        </w:rPr>
        <w:t>Brand Nomination Kit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” before completing this form.</w:t>
      </w:r>
    </w:p>
    <w:p w14:paraId="2489F889" w14:textId="77777777" w:rsidR="00AE1180" w:rsidRDefault="00AE1180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"/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119"/>
        <w:gridCol w:w="1701"/>
        <w:gridCol w:w="3870"/>
      </w:tblGrid>
      <w:tr w:rsidR="00AE1180" w14:paraId="7D335E94" w14:textId="77777777">
        <w:trPr>
          <w:trHeight w:val="560"/>
        </w:trPr>
        <w:tc>
          <w:tcPr>
            <w:tcW w:w="1838" w:type="dxa"/>
            <w:vAlign w:val="center"/>
          </w:tcPr>
          <w:p w14:paraId="5C106813" w14:textId="77777777" w:rsidR="00AE1180" w:rsidRDefault="00F8104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Company Name:</w:t>
            </w:r>
          </w:p>
        </w:tc>
        <w:tc>
          <w:tcPr>
            <w:tcW w:w="3119" w:type="dxa"/>
            <w:vAlign w:val="center"/>
          </w:tcPr>
          <w:p w14:paraId="7C75859A" w14:textId="77777777" w:rsidR="00AE1180" w:rsidRDefault="00F8104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Click here to enter text.</w:t>
            </w:r>
          </w:p>
        </w:tc>
        <w:tc>
          <w:tcPr>
            <w:tcW w:w="1701" w:type="dxa"/>
            <w:vAlign w:val="center"/>
          </w:tcPr>
          <w:p w14:paraId="439369F1" w14:textId="77777777" w:rsidR="00AE1180" w:rsidRDefault="00F8104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Name:</w:t>
            </w:r>
          </w:p>
        </w:tc>
        <w:tc>
          <w:tcPr>
            <w:tcW w:w="3870" w:type="dxa"/>
            <w:vAlign w:val="center"/>
          </w:tcPr>
          <w:p w14:paraId="09542C47" w14:textId="77777777" w:rsidR="00AE1180" w:rsidRDefault="00F8104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Click here to enter text.</w:t>
            </w:r>
          </w:p>
        </w:tc>
      </w:tr>
      <w:tr w:rsidR="00AE1180" w14:paraId="4C8A7EF5" w14:textId="77777777">
        <w:trPr>
          <w:trHeight w:val="560"/>
        </w:trPr>
        <w:tc>
          <w:tcPr>
            <w:tcW w:w="1838" w:type="dxa"/>
            <w:vAlign w:val="center"/>
          </w:tcPr>
          <w:p w14:paraId="36C05C36" w14:textId="77777777" w:rsidR="00AE1180" w:rsidRDefault="00F8104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Phone</w:t>
            </w:r>
          </w:p>
        </w:tc>
        <w:tc>
          <w:tcPr>
            <w:tcW w:w="3119" w:type="dxa"/>
            <w:vAlign w:val="center"/>
          </w:tcPr>
          <w:p w14:paraId="0C9E549E" w14:textId="77777777" w:rsidR="00AE1180" w:rsidRDefault="00F8104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Click here to enter text.</w:t>
            </w:r>
          </w:p>
        </w:tc>
        <w:tc>
          <w:tcPr>
            <w:tcW w:w="1701" w:type="dxa"/>
            <w:vAlign w:val="center"/>
          </w:tcPr>
          <w:p w14:paraId="3120F270" w14:textId="77777777" w:rsidR="00AE1180" w:rsidRDefault="00F8104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Email:</w:t>
            </w:r>
          </w:p>
        </w:tc>
        <w:tc>
          <w:tcPr>
            <w:tcW w:w="3870" w:type="dxa"/>
            <w:vAlign w:val="center"/>
          </w:tcPr>
          <w:p w14:paraId="58017FA3" w14:textId="77777777" w:rsidR="00AE1180" w:rsidRDefault="00F8104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Click here to enter text.</w:t>
            </w:r>
          </w:p>
        </w:tc>
      </w:tr>
    </w:tbl>
    <w:p w14:paraId="783568AC" w14:textId="77777777" w:rsidR="00AE1180" w:rsidRDefault="00AE1180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33FD8F5D" w14:textId="77777777" w:rsidR="00AE1180" w:rsidRDefault="00AE11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171A673" w14:textId="77777777" w:rsidR="00AE1180" w:rsidRDefault="00F8104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The Brand Awards recognise the surf industry’s leading brands for each category. Each Brand Award submission should include a 30 second video (Vibe Clip) to support the entry. </w:t>
      </w:r>
    </w:p>
    <w:p w14:paraId="200B3E14" w14:textId="77777777" w:rsidR="00AE1180" w:rsidRDefault="00AE118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</w:p>
    <w:p w14:paraId="6A5956DC" w14:textId="77777777" w:rsidR="00AE1180" w:rsidRDefault="00F8104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Brands will be voted on considering quality of products, marketing execution, customer and sales service, profitability and contribution to the surf and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boardsports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industry.</w:t>
      </w:r>
    </w:p>
    <w:p w14:paraId="00662EB6" w14:textId="77777777" w:rsidR="00AE1180" w:rsidRDefault="00AE1180">
      <w:pPr>
        <w:spacing w:after="160" w:line="259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B1AA819" w14:textId="77777777" w:rsidR="00AE1180" w:rsidRDefault="00F8104D">
      <w:pP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201</w:t>
      </w:r>
      <w:r>
        <w:rPr>
          <w:rFonts w:ascii="Calibri" w:eastAsia="Calibri" w:hAnsi="Calibri" w:cs="Calibri"/>
          <w:b/>
          <w:sz w:val="28"/>
          <w:szCs w:val="28"/>
        </w:rPr>
        <w:t>9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Swimwear Brand of the Year (Voted by Retailers)</w:t>
      </w:r>
    </w:p>
    <w:p w14:paraId="78AFB8D2" w14:textId="77777777" w:rsidR="00AE1180" w:rsidRDefault="00AE1180">
      <w:pP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852548B" w14:textId="77777777" w:rsidR="00AE1180" w:rsidRDefault="00F810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Please include a high-reso</w:t>
      </w:r>
      <w:r>
        <w:rPr>
          <w:rFonts w:ascii="Calibri" w:eastAsia="Calibri" w:hAnsi="Calibri" w:cs="Calibri"/>
          <w:color w:val="000000"/>
        </w:rPr>
        <w:t xml:space="preserve">lution JPEG image &amp;/or video of maximum 30 seconds (Vibe Clip) to support each category you are entering. </w:t>
      </w:r>
    </w:p>
    <w:p w14:paraId="5981FC89" w14:textId="77777777" w:rsidR="00AE1180" w:rsidRDefault="00AE1180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5"/>
        <w:gridCol w:w="7245"/>
      </w:tblGrid>
      <w:tr w:rsidR="00AE1180" w14:paraId="11E475B2" w14:textId="77777777">
        <w:trPr>
          <w:trHeight w:val="420"/>
        </w:trPr>
        <w:tc>
          <w:tcPr>
            <w:tcW w:w="3555" w:type="dxa"/>
            <w:vAlign w:val="center"/>
          </w:tcPr>
          <w:p w14:paraId="6AC1FBC5" w14:textId="77777777" w:rsidR="00AE1180" w:rsidRDefault="00F8104D">
            <w:pPr>
              <w:spacing w:before="60" w:after="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Category:</w:t>
            </w:r>
          </w:p>
        </w:tc>
        <w:tc>
          <w:tcPr>
            <w:tcW w:w="7245" w:type="dxa"/>
          </w:tcPr>
          <w:p w14:paraId="2EE492E7" w14:textId="77777777" w:rsidR="00AE1180" w:rsidRDefault="00F8104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Wetsuit of the Year </w:t>
            </w:r>
          </w:p>
        </w:tc>
      </w:tr>
      <w:tr w:rsidR="00AE1180" w14:paraId="2CEAE3BF" w14:textId="77777777">
        <w:trPr>
          <w:trHeight w:val="340"/>
        </w:trPr>
        <w:tc>
          <w:tcPr>
            <w:tcW w:w="3555" w:type="dxa"/>
            <w:vAlign w:val="center"/>
          </w:tcPr>
          <w:p w14:paraId="0483F5F9" w14:textId="77777777" w:rsidR="00AE1180" w:rsidRDefault="00F8104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Brand:</w:t>
            </w:r>
          </w:p>
        </w:tc>
        <w:tc>
          <w:tcPr>
            <w:tcW w:w="7245" w:type="dxa"/>
            <w:vAlign w:val="center"/>
          </w:tcPr>
          <w:p w14:paraId="55800FCC" w14:textId="77777777" w:rsidR="00AE1180" w:rsidRDefault="00AE118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E1180" w14:paraId="2E4E7B53" w14:textId="77777777">
        <w:trPr>
          <w:trHeight w:val="340"/>
        </w:trPr>
        <w:tc>
          <w:tcPr>
            <w:tcW w:w="3555" w:type="dxa"/>
            <w:vAlign w:val="center"/>
          </w:tcPr>
          <w:p w14:paraId="4A2FD9AC" w14:textId="77777777" w:rsidR="00AE1180" w:rsidRDefault="00F8104D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Style Name: </w:t>
            </w:r>
          </w:p>
        </w:tc>
        <w:tc>
          <w:tcPr>
            <w:tcW w:w="7245" w:type="dxa"/>
            <w:vAlign w:val="center"/>
          </w:tcPr>
          <w:p w14:paraId="28BE79AC" w14:textId="77777777" w:rsidR="00AE1180" w:rsidRDefault="00AE1180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1180" w14:paraId="215747DD" w14:textId="77777777">
        <w:trPr>
          <w:trHeight w:val="340"/>
        </w:trPr>
        <w:tc>
          <w:tcPr>
            <w:tcW w:w="3555" w:type="dxa"/>
            <w:vAlign w:val="center"/>
          </w:tcPr>
          <w:p w14:paraId="13DDEFB4" w14:textId="77777777" w:rsidR="00AE1180" w:rsidRDefault="00F8104D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Description (max 70 words):</w:t>
            </w:r>
          </w:p>
        </w:tc>
        <w:tc>
          <w:tcPr>
            <w:tcW w:w="7245" w:type="dxa"/>
            <w:vAlign w:val="center"/>
          </w:tcPr>
          <w:p w14:paraId="444189FB" w14:textId="77777777" w:rsidR="00AE1180" w:rsidRDefault="00AE1180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C6CAF6B" w14:textId="77777777" w:rsidR="00AE1180" w:rsidRDefault="00F8104D">
      <w:pPr>
        <w:tabs>
          <w:tab w:val="left" w:pos="971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6092764F" w14:textId="77777777" w:rsidR="00AE1180" w:rsidRDefault="00F8104D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When voting, SBIA Retail Members will consider the following criteria:</w:t>
      </w:r>
    </w:p>
    <w:p w14:paraId="6DD197C0" w14:textId="77777777" w:rsidR="00AE1180" w:rsidRDefault="00AE1180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CB7A5E6" w14:textId="77777777" w:rsidR="00AE1180" w:rsidRDefault="00F810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Product Sell through</w:t>
      </w:r>
    </w:p>
    <w:p w14:paraId="4C6439DA" w14:textId="77777777" w:rsidR="00AE1180" w:rsidRDefault="00F810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Retail Value Proposition</w:t>
      </w:r>
    </w:p>
    <w:p w14:paraId="3C0C3D1B" w14:textId="77777777" w:rsidR="00AE1180" w:rsidRDefault="00F810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Innovation / progressiveness</w:t>
      </w:r>
    </w:p>
    <w:p w14:paraId="3C9117A4" w14:textId="77777777" w:rsidR="00AE1180" w:rsidRDefault="00F810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Excellence in design / marketing / instore product execution</w:t>
      </w:r>
    </w:p>
    <w:p w14:paraId="2544B876" w14:textId="77777777" w:rsidR="00AE1180" w:rsidRDefault="00F810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Consumer engagement and interest in the brand</w:t>
      </w:r>
    </w:p>
    <w:p w14:paraId="58653E17" w14:textId="77777777" w:rsidR="00AE1180" w:rsidRDefault="00F810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Are they easy do deal with – do they provide a high level of sales support and customer service.</w:t>
      </w:r>
    </w:p>
    <w:p w14:paraId="3F0BCD2D" w14:textId="77777777" w:rsidR="00AE1180" w:rsidRDefault="00AE1180">
      <w:pPr>
        <w:spacing w:after="160" w:line="259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2CB0280" w14:textId="77777777" w:rsidR="00AE1180" w:rsidRDefault="00AE1180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12BC976" w14:textId="77777777" w:rsidR="00AE1180" w:rsidRDefault="00AE1180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7DC68FF" w14:textId="77777777" w:rsidR="00AE1180" w:rsidRDefault="00F8104D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2019 SBIA SURF INDUSTRY AWARDS CHECKLIST</w:t>
      </w:r>
    </w:p>
    <w:p w14:paraId="2DB4A9CC" w14:textId="77777777" w:rsidR="00AE1180" w:rsidRDefault="00AE1180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0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3"/>
        <w:gridCol w:w="811"/>
      </w:tblGrid>
      <w:tr w:rsidR="00AE1180" w14:paraId="40E415E0" w14:textId="77777777">
        <w:tc>
          <w:tcPr>
            <w:tcW w:w="9323" w:type="dxa"/>
            <w:vAlign w:val="center"/>
          </w:tcPr>
          <w:p w14:paraId="06E2CE11" w14:textId="77777777" w:rsidR="00AE1180" w:rsidRDefault="00F8104D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Read the 2019 SBIA Nomination Kit before completing this entry </w:t>
            </w:r>
          </w:p>
        </w:tc>
        <w:tc>
          <w:tcPr>
            <w:tcW w:w="811" w:type="dxa"/>
            <w:vAlign w:val="center"/>
          </w:tcPr>
          <w:p w14:paraId="460820EE" w14:textId="77777777" w:rsidR="00AE1180" w:rsidRDefault="00F8104D">
            <w:pPr>
              <w:spacing w:before="60" w:after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AE1180" w14:paraId="5AB5FF04" w14:textId="77777777">
        <w:tc>
          <w:tcPr>
            <w:tcW w:w="9323" w:type="dxa"/>
            <w:vAlign w:val="center"/>
          </w:tcPr>
          <w:p w14:paraId="09281895" w14:textId="77777777" w:rsidR="00AE1180" w:rsidRDefault="00F8104D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Email </w:t>
            </w:r>
            <w:hyperlink r:id="rId7"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admin@sbia.com.au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have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dropbox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created</w:t>
            </w:r>
          </w:p>
        </w:tc>
        <w:tc>
          <w:tcPr>
            <w:tcW w:w="811" w:type="dxa"/>
            <w:vAlign w:val="center"/>
          </w:tcPr>
          <w:p w14:paraId="6243B650" w14:textId="77777777" w:rsidR="00AE1180" w:rsidRDefault="00F8104D">
            <w:pPr>
              <w:spacing w:before="60" w:after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AE1180" w14:paraId="2EB2C77D" w14:textId="77777777">
        <w:tc>
          <w:tcPr>
            <w:tcW w:w="9323" w:type="dxa"/>
            <w:vAlign w:val="center"/>
          </w:tcPr>
          <w:p w14:paraId="13052222" w14:textId="77777777" w:rsidR="00AE1180" w:rsidRDefault="00F8104D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Upload a business logo that is larger than 300kb in .jpeg format into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dropbox</w:t>
            </w:r>
            <w:proofErr w:type="spellEnd"/>
          </w:p>
        </w:tc>
        <w:tc>
          <w:tcPr>
            <w:tcW w:w="811" w:type="dxa"/>
            <w:vAlign w:val="center"/>
          </w:tcPr>
          <w:p w14:paraId="46FB387C" w14:textId="77777777" w:rsidR="00AE1180" w:rsidRDefault="00F8104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AE1180" w14:paraId="1687F7A9" w14:textId="77777777">
        <w:tc>
          <w:tcPr>
            <w:tcW w:w="9323" w:type="dxa"/>
            <w:vAlign w:val="center"/>
          </w:tcPr>
          <w:p w14:paraId="1B9BC31B" w14:textId="77777777" w:rsidR="00AE1180" w:rsidRDefault="00F8104D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Complete the Entry Form and share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dropbox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within your organisation if need be</w:t>
            </w:r>
          </w:p>
        </w:tc>
        <w:tc>
          <w:tcPr>
            <w:tcW w:w="811" w:type="dxa"/>
            <w:vAlign w:val="center"/>
          </w:tcPr>
          <w:p w14:paraId="41989B3B" w14:textId="77777777" w:rsidR="00AE1180" w:rsidRDefault="00F8104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AE1180" w14:paraId="0D75E5CD" w14:textId="77777777">
        <w:tc>
          <w:tcPr>
            <w:tcW w:w="9323" w:type="dxa"/>
            <w:vAlign w:val="center"/>
          </w:tcPr>
          <w:p w14:paraId="7934BDF9" w14:textId="77777777" w:rsidR="00AE1180" w:rsidRDefault="00F8104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Upload the Entry Form into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dropbox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ensuring it is complete by 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26th July, 2019</w:t>
            </w:r>
          </w:p>
        </w:tc>
        <w:tc>
          <w:tcPr>
            <w:tcW w:w="811" w:type="dxa"/>
            <w:tcBorders>
              <w:right w:val="single" w:sz="4" w:space="0" w:color="000000"/>
            </w:tcBorders>
            <w:vAlign w:val="center"/>
          </w:tcPr>
          <w:p w14:paraId="7768E068" w14:textId="77777777" w:rsidR="00AE1180" w:rsidRDefault="00F8104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AE1180" w14:paraId="763EA7C3" w14:textId="77777777">
        <w:tc>
          <w:tcPr>
            <w:tcW w:w="9323" w:type="dxa"/>
            <w:vAlign w:val="center"/>
          </w:tcPr>
          <w:p w14:paraId="7EFDB239" w14:textId="77777777" w:rsidR="00AE1180" w:rsidRDefault="00F8104D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Ensure all images and videos for each category are uploaded to the drop box</w:t>
            </w:r>
          </w:p>
        </w:tc>
        <w:tc>
          <w:tcPr>
            <w:tcW w:w="811" w:type="dxa"/>
            <w:tcBorders>
              <w:right w:val="single" w:sz="4" w:space="0" w:color="000000"/>
            </w:tcBorders>
            <w:vAlign w:val="center"/>
          </w:tcPr>
          <w:p w14:paraId="65AB4338" w14:textId="77777777" w:rsidR="00AE1180" w:rsidRDefault="00F8104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AE1180" w14:paraId="65A34F8B" w14:textId="77777777">
        <w:tc>
          <w:tcPr>
            <w:tcW w:w="9323" w:type="dxa"/>
            <w:tcBorders>
              <w:bottom w:val="single" w:sz="4" w:space="0" w:color="000000"/>
            </w:tcBorders>
            <w:vAlign w:val="center"/>
          </w:tcPr>
          <w:p w14:paraId="5CB6DDAC" w14:textId="77777777" w:rsidR="00AE1180" w:rsidRDefault="00F8104D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Mark the 2019 SBIA Surf Industry Awards date in your calendar – October 24th, 2019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62F6CF" w14:textId="77777777" w:rsidR="00AE1180" w:rsidRDefault="00F8104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</w:tbl>
    <w:p w14:paraId="452F7A83" w14:textId="77777777" w:rsidR="00AE1180" w:rsidRDefault="00F8104D">
      <w:pPr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 wp14:anchorId="16711468" wp14:editId="0B289EDE">
            <wp:simplePos x="0" y="0"/>
            <wp:positionH relativeFrom="column">
              <wp:posOffset>-62229</wp:posOffset>
            </wp:positionH>
            <wp:positionV relativeFrom="paragraph">
              <wp:posOffset>193040</wp:posOffset>
            </wp:positionV>
            <wp:extent cx="804545" cy="1020893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10215" r="18991" b="2136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1020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7BC676" w14:textId="77777777" w:rsidR="00AE1180" w:rsidRDefault="00AE1180">
      <w:pPr>
        <w:rPr>
          <w:rFonts w:ascii="Calibri" w:eastAsia="Calibri" w:hAnsi="Calibri" w:cs="Calibri"/>
          <w:sz w:val="24"/>
          <w:szCs w:val="24"/>
        </w:rPr>
      </w:pPr>
    </w:p>
    <w:p w14:paraId="2C7972A9" w14:textId="77777777" w:rsidR="00AE1180" w:rsidRDefault="00AE118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A309669" w14:textId="77777777" w:rsidR="00AE1180" w:rsidRDefault="00AE118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5070BE4" w14:textId="77777777" w:rsidR="00AE1180" w:rsidRDefault="00AE118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A600A30" w14:textId="77777777" w:rsidR="00AE1180" w:rsidRDefault="00AE118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1739D8B" w14:textId="77777777" w:rsidR="00AE1180" w:rsidRDefault="00AE118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W w:w="107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96"/>
        <w:gridCol w:w="4210"/>
      </w:tblGrid>
      <w:tr w:rsidR="00AE1180" w14:paraId="6EEBAB2C" w14:textId="77777777">
        <w:tc>
          <w:tcPr>
            <w:tcW w:w="6496" w:type="dxa"/>
          </w:tcPr>
          <w:p w14:paraId="1B6FA9A0" w14:textId="77777777" w:rsidR="00AE1180" w:rsidRDefault="00F8104D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2019 Key Award Dates: </w:t>
            </w:r>
          </w:p>
          <w:p w14:paraId="25CB2795" w14:textId="77777777" w:rsidR="00AE1180" w:rsidRDefault="00AE118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14:paraId="7DBA4B67" w14:textId="77777777" w:rsidR="00AE1180" w:rsidRDefault="00AE118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E1180" w14:paraId="58D3BD23" w14:textId="77777777">
        <w:trPr>
          <w:trHeight w:val="300"/>
        </w:trPr>
        <w:tc>
          <w:tcPr>
            <w:tcW w:w="6496" w:type="dxa"/>
          </w:tcPr>
          <w:p w14:paraId="6212A175" w14:textId="77777777" w:rsidR="00AE1180" w:rsidRDefault="00F8104D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Nominations Open: </w:t>
            </w:r>
          </w:p>
        </w:tc>
        <w:tc>
          <w:tcPr>
            <w:tcW w:w="4210" w:type="dxa"/>
          </w:tcPr>
          <w:p w14:paraId="7FC8E3AF" w14:textId="77777777" w:rsidR="00AE1180" w:rsidRDefault="00F8104D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May, 2019</w:t>
            </w:r>
          </w:p>
        </w:tc>
      </w:tr>
      <w:tr w:rsidR="00AE1180" w14:paraId="1C9FD8F2" w14:textId="77777777">
        <w:trPr>
          <w:trHeight w:val="300"/>
        </w:trPr>
        <w:tc>
          <w:tcPr>
            <w:tcW w:w="6496" w:type="dxa"/>
          </w:tcPr>
          <w:p w14:paraId="4E0BDEA0" w14:textId="77777777" w:rsidR="00AE1180" w:rsidRDefault="00F8104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Nominations Close (Voted Categories):</w:t>
            </w:r>
          </w:p>
        </w:tc>
        <w:tc>
          <w:tcPr>
            <w:tcW w:w="4210" w:type="dxa"/>
          </w:tcPr>
          <w:p w14:paraId="38688415" w14:textId="77777777" w:rsidR="00AE1180" w:rsidRDefault="00F8104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July, 2019</w:t>
            </w:r>
          </w:p>
        </w:tc>
      </w:tr>
      <w:tr w:rsidR="00AE1180" w14:paraId="17E3D52B" w14:textId="77777777">
        <w:trPr>
          <w:trHeight w:val="300"/>
        </w:trPr>
        <w:tc>
          <w:tcPr>
            <w:tcW w:w="6496" w:type="dxa"/>
          </w:tcPr>
          <w:p w14:paraId="3B52820C" w14:textId="77777777" w:rsidR="00AE1180" w:rsidRDefault="00F8104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Nominations Close (Judged Categories):</w:t>
            </w:r>
          </w:p>
        </w:tc>
        <w:tc>
          <w:tcPr>
            <w:tcW w:w="4210" w:type="dxa"/>
          </w:tcPr>
          <w:p w14:paraId="6753E0CC" w14:textId="77777777" w:rsidR="00AE1180" w:rsidRDefault="00F8104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August, 2019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AE1180" w14:paraId="57E99849" w14:textId="77777777">
        <w:trPr>
          <w:trHeight w:val="300"/>
        </w:trPr>
        <w:tc>
          <w:tcPr>
            <w:tcW w:w="6496" w:type="dxa"/>
          </w:tcPr>
          <w:p w14:paraId="1A758B0B" w14:textId="77777777" w:rsidR="00AE1180" w:rsidRDefault="00F8104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Voting Opens (voting categories) &amp; Tickets Available</w:t>
            </w:r>
          </w:p>
        </w:tc>
        <w:tc>
          <w:tcPr>
            <w:tcW w:w="4210" w:type="dxa"/>
          </w:tcPr>
          <w:p w14:paraId="2A63F638" w14:textId="77777777" w:rsidR="00AE1180" w:rsidRDefault="00F8104D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August, 2019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AE1180" w14:paraId="31807962" w14:textId="77777777">
        <w:trPr>
          <w:trHeight w:val="300"/>
        </w:trPr>
        <w:tc>
          <w:tcPr>
            <w:tcW w:w="6496" w:type="dxa"/>
          </w:tcPr>
          <w:p w14:paraId="37840F79" w14:textId="77777777" w:rsidR="00AE1180" w:rsidRDefault="00F8104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Voting Categories Closes:</w:t>
            </w:r>
          </w:p>
          <w:p w14:paraId="60525E76" w14:textId="77777777" w:rsidR="00AE1180" w:rsidRDefault="00F8104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Judging Period (judged categories)</w:t>
            </w:r>
          </w:p>
        </w:tc>
        <w:tc>
          <w:tcPr>
            <w:tcW w:w="4210" w:type="dxa"/>
          </w:tcPr>
          <w:p w14:paraId="52FEB5F9" w14:textId="77777777" w:rsidR="00AE1180" w:rsidRDefault="00F8104D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23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August, 2019 </w:t>
            </w:r>
          </w:p>
          <w:p w14:paraId="1097FAE2" w14:textId="77777777" w:rsidR="00AE1180" w:rsidRDefault="00F8104D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to 27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August, 2019 </w:t>
            </w:r>
          </w:p>
        </w:tc>
      </w:tr>
      <w:tr w:rsidR="00AE1180" w14:paraId="5E35F87F" w14:textId="77777777">
        <w:trPr>
          <w:trHeight w:val="300"/>
        </w:trPr>
        <w:tc>
          <w:tcPr>
            <w:tcW w:w="6496" w:type="dxa"/>
          </w:tcPr>
          <w:p w14:paraId="28BD70CE" w14:textId="77777777" w:rsidR="00AE1180" w:rsidRDefault="00F8104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Finalists Announced (judged &amp; voted categories):</w:t>
            </w:r>
          </w:p>
        </w:tc>
        <w:tc>
          <w:tcPr>
            <w:tcW w:w="4210" w:type="dxa"/>
          </w:tcPr>
          <w:p w14:paraId="069D5E44" w14:textId="77777777" w:rsidR="00AE1180" w:rsidRDefault="00F8104D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September, 2019</w:t>
            </w:r>
          </w:p>
        </w:tc>
      </w:tr>
      <w:tr w:rsidR="00AE1180" w14:paraId="66BF6EA5" w14:textId="77777777">
        <w:trPr>
          <w:trHeight w:val="300"/>
        </w:trPr>
        <w:tc>
          <w:tcPr>
            <w:tcW w:w="6496" w:type="dxa"/>
          </w:tcPr>
          <w:p w14:paraId="578AF6E7" w14:textId="77777777" w:rsidR="00AE1180" w:rsidRDefault="00F8104D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Awards Night:</w:t>
            </w:r>
          </w:p>
        </w:tc>
        <w:tc>
          <w:tcPr>
            <w:tcW w:w="4210" w:type="dxa"/>
          </w:tcPr>
          <w:p w14:paraId="092EE2CC" w14:textId="77777777" w:rsidR="00AE1180" w:rsidRDefault="00F8104D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Thursday 24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October 2019</w:t>
            </w:r>
          </w:p>
        </w:tc>
      </w:tr>
    </w:tbl>
    <w:p w14:paraId="5904952B" w14:textId="77777777" w:rsidR="00AE1180" w:rsidRDefault="00AE1180">
      <w:pPr>
        <w:spacing w:line="240" w:lineRule="auto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1FDB7BAC" w14:textId="77777777" w:rsidR="00AE1180" w:rsidRDefault="00AE1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2244249" w14:textId="77777777" w:rsidR="00AE1180" w:rsidRDefault="00AE1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40FCB55" w14:textId="77777777" w:rsidR="00AE1180" w:rsidRDefault="00AE1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CF82310" w14:textId="77777777" w:rsidR="00AE1180" w:rsidRDefault="00AE11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6661CF2" w14:textId="77777777" w:rsidR="00AE1180" w:rsidRDefault="00AE1180">
      <w:pPr>
        <w:rPr>
          <w:rFonts w:ascii="Calibri" w:eastAsia="Calibri" w:hAnsi="Calibri" w:cs="Calibri"/>
        </w:rPr>
      </w:pPr>
    </w:p>
    <w:sectPr w:rsidR="00AE11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707" w:bottom="426" w:left="709" w:header="426" w:footer="2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59180" w14:textId="77777777" w:rsidR="00F8104D" w:rsidRDefault="00F8104D">
      <w:pPr>
        <w:spacing w:line="240" w:lineRule="auto"/>
      </w:pPr>
      <w:r>
        <w:separator/>
      </w:r>
    </w:p>
  </w:endnote>
  <w:endnote w:type="continuationSeparator" w:id="0">
    <w:p w14:paraId="64BE8160" w14:textId="77777777" w:rsidR="00F8104D" w:rsidRDefault="00F810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2128E" w14:textId="77777777" w:rsidR="00AE1180" w:rsidRDefault="00F8104D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line="240" w:lineRule="auto"/>
      <w:rPr>
        <w:color w:val="000000"/>
        <w:sz w:val="18"/>
        <w:szCs w:val="18"/>
      </w:rPr>
    </w:pPr>
    <w:r>
      <w:rPr>
        <w:rFonts w:ascii="Poppins" w:eastAsia="Poppins" w:hAnsi="Poppins" w:cs="Poppins"/>
        <w:color w:val="000000"/>
        <w:sz w:val="18"/>
        <w:szCs w:val="18"/>
      </w:rPr>
      <w:t xml:space="preserve">www.sbia.com.au </w:t>
    </w:r>
    <w:r>
      <w:rPr>
        <w:rFonts w:ascii="Poppins" w:eastAsia="Poppins" w:hAnsi="Poppins" w:cs="Poppins"/>
        <w:color w:val="000000"/>
        <w:sz w:val="18"/>
        <w:szCs w:val="18"/>
      </w:rPr>
      <w:tab/>
    </w:r>
    <w:r>
      <w:rPr>
        <w:rFonts w:ascii="Poppins" w:eastAsia="Poppins" w:hAnsi="Poppins" w:cs="Poppins"/>
        <w:color w:val="000000"/>
        <w:sz w:val="18"/>
        <w:szCs w:val="18"/>
      </w:rPr>
      <w:fldChar w:fldCharType="begin"/>
    </w:r>
    <w:r>
      <w:rPr>
        <w:rFonts w:ascii="Poppins" w:eastAsia="Poppins" w:hAnsi="Poppins" w:cs="Poppins"/>
        <w:color w:val="000000"/>
        <w:sz w:val="18"/>
        <w:szCs w:val="18"/>
      </w:rPr>
      <w:instrText>PAGE</w:instrText>
    </w:r>
    <w:r w:rsidR="00F1585E">
      <w:rPr>
        <w:rFonts w:ascii="Poppins" w:eastAsia="Poppins" w:hAnsi="Poppins" w:cs="Poppins"/>
        <w:color w:val="000000"/>
        <w:sz w:val="18"/>
        <w:szCs w:val="18"/>
      </w:rPr>
      <w:fldChar w:fldCharType="separate"/>
    </w:r>
    <w:r w:rsidR="00F1585E">
      <w:rPr>
        <w:rFonts w:ascii="Poppins" w:eastAsia="Poppins" w:hAnsi="Poppins" w:cs="Poppins"/>
        <w:noProof/>
        <w:color w:val="000000"/>
        <w:sz w:val="18"/>
        <w:szCs w:val="18"/>
      </w:rPr>
      <w:t>2</w:t>
    </w:r>
    <w:r>
      <w:rPr>
        <w:rFonts w:ascii="Poppins" w:eastAsia="Poppins" w:hAnsi="Poppins" w:cs="Poppins"/>
        <w:color w:val="000000"/>
        <w:sz w:val="18"/>
        <w:szCs w:val="18"/>
      </w:rPr>
      <w:fldChar w:fldCharType="end"/>
    </w:r>
  </w:p>
  <w:p w14:paraId="368E9579" w14:textId="77777777" w:rsidR="00AE1180" w:rsidRDefault="00F810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Poppins" w:eastAsia="Poppins" w:hAnsi="Poppins" w:cs="Poppins"/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26"/>
        <w:szCs w:val="26"/>
      </w:rPr>
      <w:tab/>
    </w:r>
  </w:p>
  <w:p w14:paraId="17090C2A" w14:textId="77777777" w:rsidR="00AE1180" w:rsidRDefault="00AE11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1285F" w14:textId="77777777" w:rsidR="00AE1180" w:rsidRDefault="00F8104D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line="240" w:lineRule="auto"/>
      <w:rPr>
        <w:color w:val="000000"/>
        <w:sz w:val="40"/>
        <w:szCs w:val="40"/>
      </w:rPr>
    </w:pPr>
    <w:r>
      <w:rPr>
        <w:rFonts w:ascii="Poppins" w:eastAsia="Poppins" w:hAnsi="Poppins" w:cs="Poppins"/>
        <w:color w:val="000000"/>
        <w:sz w:val="26"/>
        <w:szCs w:val="26"/>
      </w:rPr>
      <w:tab/>
      <w:t>www.sbia.com.au</w:t>
    </w:r>
  </w:p>
  <w:p w14:paraId="79A6C9CE" w14:textId="77777777" w:rsidR="00AE1180" w:rsidRDefault="00AE11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Poppins" w:eastAsia="Poppins" w:hAnsi="Poppins" w:cs="Poppin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43F76" w14:textId="77777777" w:rsidR="00F8104D" w:rsidRDefault="00F8104D">
      <w:pPr>
        <w:spacing w:line="240" w:lineRule="auto"/>
      </w:pPr>
      <w:r>
        <w:separator/>
      </w:r>
    </w:p>
  </w:footnote>
  <w:footnote w:type="continuationSeparator" w:id="0">
    <w:p w14:paraId="2584B8D2" w14:textId="77777777" w:rsidR="00F8104D" w:rsidRDefault="00F810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B7488" w14:textId="77777777" w:rsidR="00AE1180" w:rsidRDefault="00F8104D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</w:t>
    </w:r>
    <w:r>
      <w:rPr>
        <w:color w:val="000000"/>
      </w:rPr>
      <w:tab/>
    </w:r>
    <w:r>
      <w:rPr>
        <w:noProof/>
        <w:lang w:val="en-GB"/>
      </w:rPr>
      <w:drawing>
        <wp:inline distT="114300" distB="114300" distL="114300" distR="114300" wp14:anchorId="0581A2BA" wp14:editId="594C7849">
          <wp:extent cx="2512378" cy="735768"/>
          <wp:effectExtent l="0" t="0" r="0" b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2378" cy="7357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C25580" w14:textId="77777777" w:rsidR="00AE1180" w:rsidRDefault="00F8104D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rPr>
        <w:color w:val="000000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5AF63A1" wp14:editId="148E12E6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06453" y="3780000"/>
                        <a:ext cx="667909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909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2F151" w14:textId="77777777" w:rsidR="00AE1180" w:rsidRDefault="00F8104D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val="en-GB"/>
      </w:rPr>
      <w:drawing>
        <wp:inline distT="0" distB="0" distL="0" distR="0" wp14:anchorId="2977BB40" wp14:editId="71575AD7">
          <wp:extent cx="2517619" cy="72951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7619" cy="729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D09E92" w14:textId="77777777" w:rsidR="00AE1180" w:rsidRDefault="00F8104D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rPr>
        <w:color w:val="000000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F44ED15" wp14:editId="52480596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06453" y="3780000"/>
                        <a:ext cx="667909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909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BAA"/>
    <w:multiLevelType w:val="multilevel"/>
    <w:tmpl w:val="B7221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F355ED2"/>
    <w:multiLevelType w:val="multilevel"/>
    <w:tmpl w:val="C340E1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0"/>
    <w:rsid w:val="00AE1180"/>
    <w:rsid w:val="00F1585E"/>
    <w:rsid w:val="00F8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81E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A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sbia.com.au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Macintosh Word</Application>
  <DocSecurity>0</DocSecurity>
  <Lines>17</Lines>
  <Paragraphs>4</Paragraphs>
  <ScaleCrop>false</ScaleCrop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Lyndall Wilson</cp:lastModifiedBy>
  <cp:revision>2</cp:revision>
  <dcterms:created xsi:type="dcterms:W3CDTF">2019-05-23T21:00:00Z</dcterms:created>
  <dcterms:modified xsi:type="dcterms:W3CDTF">2019-05-23T21:00:00Z</dcterms:modified>
</cp:coreProperties>
</file>